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 A"/>
      </w:pPr>
      <w:r>
        <w:rPr>
          <w:rtl w:val="0"/>
          <w:lang w:val="en-US"/>
        </w:rPr>
        <w:t>John Zavocki</w:t>
      </w:r>
    </w:p>
    <w:p>
      <w:pPr>
        <w:pStyle w:val="Caption A"/>
      </w:pPr>
      <w:r>
        <w:rPr>
          <w:rtl w:val="0"/>
          <w:lang w:val="en-US"/>
        </w:rPr>
        <w:t>ux@zavocki.com | linkedin.com/in/johnzavocki  | ux.zavocki.com/portfolio</w:t>
      </w:r>
    </w:p>
    <w:p>
      <w:pPr>
        <w:pStyle w:val="Heading"/>
      </w:pPr>
      <w:r>
        <w:rPr>
          <w:rtl w:val="0"/>
          <w:lang w:val="en-US"/>
        </w:rPr>
        <w:t>Career Success</w:t>
      </w:r>
    </w:p>
    <w:p>
      <w:pPr>
        <w:pStyle w:val="Body A"/>
      </w:pPr>
      <w:r>
        <w:rPr>
          <w:rtl w:val="0"/>
          <w:lang w:val="en-US"/>
        </w:rPr>
        <w:t xml:space="preserve">Designed SaaS application for global bench scientists to upload lab notes into a digital, collaborative experience. My integration of e-commerce enabled product ordering from within ingested documents was seen by researchers as the primary reason for adopting the service. This feedback was instrumental in securing more than $750k of internal funding for the project.   </w:t>
      </w:r>
    </w:p>
    <w:p>
      <w:pPr>
        <w:pStyle w:val="Body A"/>
      </w:pPr>
      <w:r>
        <w:rPr>
          <w:rtl w:val="0"/>
          <w:lang w:val="en-US"/>
        </w:rPr>
        <w:t>Reduced production costs by 98% by analyzing and unifying 358 disparate e-commerce tools across thermofisher.com. By designing a strategy to bring production in-house, a Selection Guide build went from 4-6 weeks to 3-4 days.</w:t>
      </w:r>
    </w:p>
    <w:p>
      <w:pPr>
        <w:pStyle w:val="Body A"/>
      </w:pPr>
      <w:r>
        <w:rPr>
          <w:rtl w:val="0"/>
          <w:lang w:val="en-US"/>
        </w:rPr>
        <w:t xml:space="preserve">Co-creator of </w:t>
      </w:r>
      <w:r>
        <w:rPr>
          <w:rtl w:val="0"/>
          <w:lang w:val="en-US"/>
        </w:rPr>
        <w:t>The Sensorium</w:t>
      </w:r>
      <w:r>
        <w:rPr>
          <w:rtl w:val="0"/>
          <w:lang w:val="en-US"/>
        </w:rPr>
        <w:t>, the annual, marketing installation for Firmenich B2B sales. By pairing a sensorial, interactive experience with product concepts, we increased client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ability to sample 91% more goods before </w:t>
      </w:r>
      <w:r>
        <w:rPr>
          <w:rtl w:val="0"/>
          <w:lang w:val="pt-PT"/>
        </w:rPr>
        <w:t>anosmia</w:t>
      </w:r>
      <w:r>
        <w:rPr>
          <w:rtl w:val="0"/>
          <w:lang w:val="en-US"/>
        </w:rPr>
        <w:t xml:space="preserve"> thereby increasing sales, dramatically.</w:t>
      </w:r>
    </w:p>
    <w:p>
      <w:pPr>
        <w:pStyle w:val="Body A"/>
      </w:pPr>
      <w:r>
        <w:rPr>
          <w:rtl w:val="0"/>
          <w:lang w:val="en-US"/>
        </w:rPr>
        <w:t xml:space="preserve">Spoke on </w:t>
      </w:r>
      <w:r>
        <w:rPr>
          <w:rtl w:val="0"/>
          <w:lang w:val="en-US"/>
        </w:rPr>
        <w:t>Programing Fluency</w:t>
      </w:r>
      <w:r>
        <w:rPr>
          <w:rtl w:val="0"/>
          <w:lang w:val="en-US"/>
        </w:rPr>
        <w:t xml:space="preserve"> at the LA Future Trends Symposium. Discussed the similarities between P</w:t>
      </w:r>
      <w:r>
        <w:rPr>
          <w:rtl w:val="0"/>
          <w:lang w:val="en-US"/>
        </w:rPr>
        <w:t>ainting and Hacking</w:t>
      </w:r>
      <w:r>
        <w:rPr>
          <w:rtl w:val="0"/>
          <w:lang w:val="en-US"/>
        </w:rPr>
        <w:t xml:space="preserve"> at Nerd Nite in San Diego.</w:t>
      </w:r>
    </w:p>
    <w:p>
      <w:pPr>
        <w:pStyle w:val="Heading"/>
      </w:pPr>
      <w:r>
        <w:rPr>
          <w:rtl w:val="0"/>
          <w:lang w:val="en-US"/>
        </w:rPr>
        <w:t>Work Experience</w:t>
      </w:r>
    </w:p>
    <w:p>
      <w:pPr>
        <w:pStyle w:val="Role Company"/>
      </w:pPr>
      <w:r>
        <w:rPr>
          <w:rtl w:val="0"/>
          <w:lang w:val="en-US"/>
        </w:rPr>
        <w:t>Currently Contracting, NYC and Remote</w:t>
      </w:r>
    </w:p>
    <w:p>
      <w:pPr>
        <w:pStyle w:val="Dates"/>
      </w:pPr>
      <w:r>
        <w:rPr>
          <w:rtl w:val="0"/>
          <w:lang w:val="en-US"/>
        </w:rPr>
        <w:t>Feb</w:t>
      </w:r>
      <w:r>
        <w:rPr>
          <w:rtl w:val="0"/>
          <w:lang w:val="nl-NL"/>
        </w:rPr>
        <w:t xml:space="preserve"> 201</w:t>
      </w:r>
      <w:r>
        <w:rPr>
          <w:rtl w:val="0"/>
          <w:lang w:val="en-US"/>
        </w:rPr>
        <w:t>9</w:t>
      </w:r>
      <w:r>
        <w:rPr>
          <w:rtl w:val="0"/>
          <w:lang w:val="nl-NL"/>
        </w:rPr>
        <w:t xml:space="preserve"> –</w:t>
      </w:r>
      <w:r>
        <w:rPr>
          <w:rtl w:val="0"/>
          <w:lang w:val="en-US"/>
        </w:rPr>
        <w:t xml:space="preserve"> Current</w:t>
      </w:r>
    </w:p>
    <w:p>
      <w:pPr>
        <w:pStyle w:val="Role Company"/>
        <w:numPr>
          <w:ilvl w:val="1"/>
          <w:numId w:val="2"/>
        </w:numPr>
        <w:spacing w:before="20"/>
        <w:rPr>
          <w:lang w:val="en-US"/>
        </w:rPr>
      </w:pPr>
      <w:r>
        <w:rPr>
          <w:rtl w:val="0"/>
          <w:lang w:val="en-US"/>
        </w:rPr>
        <w:t>Lead</w:t>
      </w:r>
      <w:r>
        <w:rPr>
          <w:rtl w:val="0"/>
          <w:lang w:val="en-US"/>
        </w:rPr>
        <w:t xml:space="preserve"> UX Designer</w:t>
      </w:r>
      <w:r>
        <w:rPr>
          <w:rtl w:val="0"/>
          <w:lang w:val="en-US"/>
        </w:rPr>
        <w:t xml:space="preserve"> / Researcher </w:t>
      </w:r>
      <w:r>
        <w:rPr>
          <w:rtl w:val="0"/>
          <w:lang w:val="en-US"/>
        </w:rPr>
        <w:t>- Wolters Kluwer</w:t>
      </w:r>
      <w:r>
        <w:rPr>
          <w:rtl w:val="0"/>
          <w:lang w:val="nl-NL"/>
        </w:rPr>
        <w:t xml:space="preserve">, </w:t>
      </w:r>
      <w:r>
        <w:rPr>
          <w:rtl w:val="0"/>
          <w:lang w:val="en-US"/>
        </w:rPr>
        <w:t>New York City</w:t>
      </w:r>
      <w:r>
        <w:rPr>
          <w:lang w:val="nl-NL"/>
        </w:rPr>
        <w:tab/>
      </w:r>
    </w:p>
    <w:p>
      <w:pPr>
        <w:pStyle w:val="Role Company"/>
        <w:numPr>
          <w:ilvl w:val="1"/>
          <w:numId w:val="2"/>
        </w:numPr>
        <w:spacing w:before="20"/>
        <w:rPr>
          <w:lang w:val="en-US"/>
        </w:rPr>
      </w:pPr>
      <w:r>
        <w:rPr>
          <w:rtl w:val="0"/>
          <w:lang w:val="en-US"/>
        </w:rPr>
        <w:t>Sr</w:t>
      </w:r>
      <w:r>
        <w:rPr>
          <w:rtl w:val="0"/>
          <w:lang w:val="en-US"/>
        </w:rPr>
        <w:t xml:space="preserve"> UX Designer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- Edelman</w:t>
      </w:r>
      <w:r>
        <w:rPr>
          <w:rtl w:val="0"/>
          <w:lang w:val="nl-NL"/>
        </w:rPr>
        <w:t xml:space="preserve">, </w:t>
      </w:r>
      <w:r>
        <w:rPr>
          <w:rtl w:val="0"/>
          <w:lang w:val="en-US"/>
        </w:rPr>
        <w:t>New York City</w:t>
      </w:r>
      <w:r>
        <w:rPr>
          <w:lang w:val="nl-NL"/>
        </w:rPr>
        <w:tab/>
        <w:tab/>
        <w:tab/>
        <w:tab/>
        <w:tab/>
        <w:tab/>
        <w:tab/>
      </w:r>
      <w:r>
        <w:rPr>
          <w:rtl w:val="0"/>
          <w:lang w:val="en-US"/>
        </w:rPr>
        <w:t xml:space="preserve">        </w:t>
      </w:r>
    </w:p>
    <w:p>
      <w:pPr>
        <w:pStyle w:val="Role Company"/>
        <w:numPr>
          <w:ilvl w:val="1"/>
          <w:numId w:val="2"/>
        </w:numPr>
        <w:spacing w:before="20"/>
        <w:rPr>
          <w:lang w:val="en-US"/>
        </w:rPr>
      </w:pPr>
      <w:r>
        <w:rPr>
          <w:rtl w:val="0"/>
          <w:lang w:val="en-US"/>
        </w:rPr>
        <w:t>Lead UX Designer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- Cushman &amp; Wakefield</w:t>
      </w:r>
      <w:r>
        <w:rPr>
          <w:rtl w:val="0"/>
          <w:lang w:val="nl-NL"/>
        </w:rPr>
        <w:t xml:space="preserve">, </w:t>
      </w:r>
      <w:r>
        <w:rPr>
          <w:rtl w:val="0"/>
          <w:lang w:val="en-US"/>
        </w:rPr>
        <w:t>New York City</w:t>
      </w:r>
      <w:r>
        <w:rPr>
          <w:rtl w:val="0"/>
          <w:lang w:val="en-US"/>
        </w:rPr>
        <w:t xml:space="preserve"> </w:t>
      </w:r>
      <w:r>
        <w:rPr>
          <w:lang w:val="nl-NL"/>
        </w:rPr>
        <w:tab/>
        <w:tab/>
        <w:tab/>
        <w:tab/>
        <w:tab/>
        <w:tab/>
        <w:tab/>
      </w:r>
      <w:r>
        <w:rPr>
          <w:rtl w:val="0"/>
          <w:lang w:val="en-US"/>
        </w:rPr>
        <w:t xml:space="preserve">        </w:t>
      </w:r>
      <w:r>
        <w:rPr>
          <w:rtl w:val="0"/>
        </w:rPr>
        <w:t xml:space="preserve">       </w:t>
      </w:r>
    </w:p>
    <w:p>
      <w:pPr>
        <w:pStyle w:val="Role Company"/>
      </w:pPr>
      <w:r>
        <w:rPr>
          <w:rtl w:val="0"/>
          <w:lang w:val="en-US"/>
        </w:rPr>
        <w:t>Sr UX Designer / Developer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-</w:t>
      </w:r>
      <w:r>
        <w:rPr>
          <w:rtl w:val="0"/>
          <w:lang w:val="en-US"/>
        </w:rPr>
        <w:t xml:space="preserve"> </w:t>
      </w:r>
      <w:r>
        <w:rPr>
          <w:rtl w:val="0"/>
          <w:lang w:val="nl-NL"/>
        </w:rPr>
        <w:t xml:space="preserve">Thermo Fisher Scientific, </w:t>
      </w:r>
      <w:r>
        <w:rPr>
          <w:rtl w:val="0"/>
          <w:lang w:val="en-US"/>
        </w:rPr>
        <w:t>San Diego</w:t>
      </w:r>
      <w:r>
        <w:rPr>
          <w:lang w:val="nl-NL"/>
        </w:rPr>
        <w:tab/>
        <w:tab/>
      </w:r>
      <w:r>
        <w:rPr>
          <w:rtl w:val="0"/>
          <w:lang w:val="en-US"/>
        </w:rPr>
        <w:t xml:space="preserve">       </w:t>
      </w:r>
    </w:p>
    <w:p>
      <w:pPr>
        <w:pStyle w:val="Dates"/>
      </w:pPr>
      <w:r>
        <w:rPr>
          <w:rtl w:val="0"/>
          <w:lang w:val="en-US"/>
        </w:rPr>
        <w:t>Mar</w:t>
      </w:r>
      <w:r>
        <w:rPr>
          <w:rtl w:val="0"/>
          <w:lang w:val="nl-NL"/>
        </w:rPr>
        <w:t xml:space="preserve"> 2014 </w:t>
      </w:r>
      <w:r>
        <w:rPr>
          <w:rtl w:val="0"/>
          <w:lang w:val="nl-NL"/>
        </w:rPr>
        <w:t xml:space="preserve">– </w:t>
      </w:r>
      <w:r>
        <w:rPr>
          <w:rtl w:val="0"/>
          <w:lang w:val="en-US"/>
        </w:rPr>
        <w:t>Aug</w:t>
      </w:r>
      <w:r>
        <w:rPr>
          <w:rtl w:val="0"/>
          <w:lang w:val="nl-NL"/>
        </w:rPr>
        <w:t xml:space="preserve"> </w:t>
      </w:r>
      <w:r>
        <w:rPr>
          <w:rtl w:val="0"/>
          <w:lang w:val="en-US"/>
        </w:rPr>
        <w:t>2018</w:t>
      </w:r>
    </w:p>
    <w:p>
      <w:pPr>
        <w:pStyle w:val="Body A"/>
      </w:pPr>
      <w:r>
        <w:rPr>
          <w:rtl w:val="0"/>
          <w:lang w:val="en-US"/>
        </w:rPr>
        <w:t>Thermo is the world largest supplier of resources, instruments, and consumables for the bio-technology and scientific communities.</w:t>
      </w:r>
    </w:p>
    <w:p>
      <w:pPr>
        <w:pStyle w:val="Body A"/>
      </w:pPr>
      <w:r>
        <w:rPr>
          <w:rtl w:val="0"/>
          <w:lang w:val="en-US"/>
        </w:rPr>
        <w:t>For our Selection Guides project, I reduced production costs from  $30k / 60 days to  $500 / 3 days by analyzing and unifying 358 disparate e-commerce tools across thermofisher.com.</w:t>
      </w:r>
    </w:p>
    <w:p>
      <w:pPr>
        <w:pStyle w:val="Body A"/>
      </w:pPr>
      <w:r>
        <w:rPr>
          <w:rtl w:val="0"/>
          <w:lang w:val="en-US"/>
        </w:rPr>
        <w:t xml:space="preserve">As UX lead on a </w:t>
      </w:r>
      <w:r>
        <w:rPr>
          <w:rtl w:val="0"/>
          <w:lang w:val="en-US"/>
        </w:rPr>
        <w:t xml:space="preserve">SaaS B2B </w:t>
      </w:r>
      <w:r>
        <w:rPr>
          <w:rtl w:val="0"/>
          <w:lang w:val="en-US"/>
        </w:rPr>
        <w:t xml:space="preserve">cloud application, I designed </w:t>
      </w:r>
      <w:r>
        <w:rPr>
          <w:rtl w:val="0"/>
          <w:lang w:val="en-US"/>
        </w:rPr>
        <w:t>and app to author, scrapbook, and ingest</w:t>
      </w:r>
      <w:r>
        <w:rPr>
          <w:rtl w:val="0"/>
          <w:lang w:val="en-US"/>
        </w:rPr>
        <w:t xml:space="preserve"> lab notes for global bench scientists. </w:t>
      </w:r>
      <w:r>
        <w:rPr>
          <w:rtl w:val="0"/>
          <w:lang w:val="en-US"/>
        </w:rPr>
        <w:t xml:space="preserve">My addition of embedding </w:t>
      </w:r>
      <w:r>
        <w:rPr>
          <w:rtl w:val="0"/>
        </w:rPr>
        <w:t xml:space="preserve">e-commerce awareness within the app </w:t>
      </w:r>
      <w:r>
        <w:rPr>
          <w:rtl w:val="0"/>
          <w:lang w:val="en-US"/>
        </w:rPr>
        <w:t>was the primary reason for adoption, according to users.</w:t>
      </w:r>
    </w:p>
    <w:p>
      <w:pPr>
        <w:pStyle w:val="Body A"/>
      </w:pPr>
      <w:r>
        <w:rPr>
          <w:rtl w:val="0"/>
          <w:lang w:val="en-US"/>
        </w:rPr>
        <w:t>To gain a deeper understanding of our users, I developed a JavaScript library within Adobe AEM which pushed UX specific tracking data into Adobe Site-Catalyst to track User Effort Currency.</w:t>
      </w:r>
    </w:p>
    <w:p>
      <w:pPr>
        <w:pStyle w:val="Heading"/>
        <w:rPr>
          <w:lang w:val="nl-NL"/>
        </w:rPr>
      </w:pPr>
    </w:p>
    <w:p>
      <w:pPr>
        <w:pStyle w:val="Heading"/>
      </w:pPr>
      <w:r>
        <w:rPr>
          <w:rtl w:val="0"/>
          <w:lang w:val="en-US"/>
        </w:rPr>
        <w:t>Education</w:t>
      </w:r>
    </w:p>
    <w:p>
      <w:pPr>
        <w:pStyle w:val="List Paragraph"/>
        <w:rPr>
          <w:rFonts w:ascii="Avenir Heavy" w:cs="Avenir Heavy" w:hAnsi="Avenir Heavy" w:eastAsia="Avenir Heavy"/>
          <w:u w:color="c00000"/>
        </w:rPr>
      </w:pPr>
      <w:r>
        <w:rPr>
          <w:rFonts w:ascii="Avenir Heavy" w:hAnsi="Avenir Heavy"/>
          <w:u w:color="c00000"/>
          <w:rtl w:val="0"/>
          <w:lang w:val="en-US"/>
        </w:rPr>
        <w:t xml:space="preserve">Nielsen Norman Group </w:t>
      </w:r>
      <w:r>
        <w:rPr>
          <w:u w:color="c00000"/>
          <w:rtl w:val="0"/>
          <w:lang w:val="en-US"/>
        </w:rPr>
        <w:t xml:space="preserve">— </w:t>
      </w:r>
      <w:r>
        <w:rPr>
          <w:u w:color="c00000"/>
          <w:rtl w:val="0"/>
          <w:lang w:val="en-US"/>
        </w:rPr>
        <w:t>UX Certified License (#1010694)</w:t>
      </w:r>
    </w:p>
    <w:p>
      <w:pPr>
        <w:pStyle w:val="List Paragraph"/>
        <w:rPr>
          <w:rFonts w:ascii="Avenir Heavy" w:cs="Avenir Heavy" w:hAnsi="Avenir Heavy" w:eastAsia="Avenir Heavy"/>
          <w:u w:color="c00000"/>
        </w:rPr>
      </w:pPr>
      <w:r>
        <w:rPr>
          <w:rFonts w:ascii="Avenir Heavy" w:hAnsi="Avenir Heavy"/>
          <w:u w:color="c00000"/>
          <w:rtl w:val="0"/>
          <w:lang w:val="en-US"/>
        </w:rPr>
        <w:t>New York Academy of Art</w:t>
      </w:r>
      <w:r>
        <w:rPr>
          <w:u w:color="c00000"/>
          <w:rtl w:val="0"/>
          <w:lang w:val="en-US"/>
        </w:rPr>
        <w:t xml:space="preserve"> — </w:t>
      </w:r>
      <w:r>
        <w:rPr>
          <w:u w:color="c00000"/>
          <w:rtl w:val="0"/>
          <w:lang w:val="en-US"/>
        </w:rPr>
        <w:t>MFA, Painting</w:t>
      </w:r>
    </w:p>
    <w:p>
      <w:pPr>
        <w:pStyle w:val="List Paragraph"/>
        <w:rPr>
          <w:rFonts w:ascii="Avenir Heavy" w:cs="Avenir Heavy" w:hAnsi="Avenir Heavy" w:eastAsia="Avenir Heavy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Avenir Heavy" w:hAnsi="Avenir Heavy"/>
          <w:u w:color="c00000"/>
          <w:rtl w:val="0"/>
          <w:lang w:val="en-US"/>
        </w:rPr>
        <w:t xml:space="preserve">Allegheny College </w:t>
      </w:r>
      <w:r>
        <w:rPr>
          <w:u w:color="c00000"/>
          <w:rtl w:val="0"/>
          <w:lang w:val="en-US"/>
        </w:rPr>
        <w:t xml:space="preserve">— </w:t>
      </w:r>
      <w:r>
        <w:rPr>
          <w:u w:color="c00000"/>
          <w:rtl w:val="0"/>
          <w:lang w:val="en-US"/>
        </w:rPr>
        <w:t>BA, Fine Arts/Philosophy</w:t>
      </w:r>
    </w:p>
    <w:p>
      <w:pPr>
        <w:pStyle w:val="Heading"/>
      </w:pPr>
      <w:r>
        <w:rPr>
          <w:rtl w:val="0"/>
          <w:lang w:val="en-US"/>
        </w:rPr>
        <w:t>Skills</w:t>
      </w:r>
    </w:p>
    <w:p>
      <w:pPr>
        <w:pStyle w:val="List Paragraph"/>
      </w:pPr>
      <w:r>
        <w:rPr>
          <w:rFonts w:ascii="Avenir Heavy" w:hAnsi="Avenir Heavy"/>
          <w:rtl w:val="0"/>
          <w:lang w:val="en-US"/>
        </w:rPr>
        <w:t>UX Tools:</w:t>
      </w:r>
      <w:r>
        <w:rPr>
          <w:rtl w:val="0"/>
          <w:lang w:val="en-US"/>
        </w:rPr>
        <w:t xml:space="preserve"> Axure, Omnigraffle Sketch, Zeplin, InVision, Abstract, HTML-CSS-JS, Flinto, Everything Adobe</w:t>
      </w:r>
    </w:p>
    <w:p>
      <w:pPr>
        <w:pStyle w:val="List Paragraph"/>
      </w:pPr>
      <w:r>
        <w:rPr>
          <w:rFonts w:ascii="Avenir Heavy" w:hAnsi="Avenir Heavy"/>
          <w:rtl w:val="0"/>
          <w:lang w:val="en-US"/>
        </w:rPr>
        <w:t>UX Methods:</w:t>
      </w:r>
      <w:r>
        <w:rPr>
          <w:rtl w:val="0"/>
          <w:lang w:val="en-US"/>
        </w:rPr>
        <w:t xml:space="preserve">  Interviews, Site Maps, User Flows, Personas, Storyboarding, Usability Testing, Prototyping (Hi and Lo), Collaborative Facilitator </w:t>
      </w:r>
    </w:p>
    <w:p>
      <w:pPr>
        <w:pStyle w:val="List Paragraph"/>
      </w:pPr>
      <w:r>
        <w:rPr>
          <w:rFonts w:ascii="Avenir Heavy" w:hAnsi="Avenir Heavy"/>
          <w:rtl w:val="0"/>
          <w:lang w:val="en-US"/>
        </w:rPr>
        <w:t>UX Analytics</w:t>
      </w:r>
      <w:r>
        <w:rPr>
          <w:rtl w:val="0"/>
          <w:lang w:val="en-US"/>
        </w:rPr>
        <w:t>: Site Catalyst  (Adobe Analytics), Hot Jar  (Screen-recording), Optimizely (A/B Testing), Synthesio (Data Mining), AirTable (User Friendly SQL), Amplitude (Site Analytics), Google Analytics</w:t>
      </w:r>
    </w:p>
    <w:p>
      <w:pPr>
        <w:pStyle w:val="Heading"/>
      </w:pPr>
      <w:r>
        <w:rPr>
          <w:rtl w:val="0"/>
          <w:lang w:val="en-US"/>
        </w:rPr>
        <w:t>Portfolio</w:t>
      </w:r>
    </w:p>
    <w:p>
      <w:pPr>
        <w:pStyle w:val="List Paragraph"/>
      </w:pPr>
      <w:r>
        <w:rPr>
          <w:u w:color="c00000"/>
          <w:rtl w:val="0"/>
          <w:lang w:val="en-US"/>
        </w:rPr>
        <w:t>Wor</w:t>
      </w:r>
      <w:r>
        <w:rPr>
          <w:rtl w:val="0"/>
          <w:lang w:val="en-US"/>
        </w:rPr>
        <w:t xml:space="preserve">k mentioned above can be reviewed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"https://ux.zavocki.com/portfolio"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https://ux.zavocki.com/portfolio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360" w:right="720" w:bottom="36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rPr>
        <w:rtl w:val="0"/>
        <w:lang w:val="en-US"/>
      </w:rPr>
      <w:t xml:space="preserve">John Zavocki  -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c00000"/>
      <w:spacing w:val="0"/>
      <w:kern w:val="0"/>
      <w:position w:val="0"/>
      <w:sz w:val="36"/>
      <w:szCs w:val="36"/>
      <w:u w:val="none" w:color="943634"/>
      <w:vertAlign w:val="baseline"/>
      <w:lang w:val="en-US"/>
      <w14:textFill>
        <w14:solidFill>
          <w14:srgbClr w14:val="C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60" w:line="240" w:lineRule="auto"/>
      <w:ind w:left="0" w:right="0" w:firstLine="0"/>
      <w:jc w:val="left"/>
      <w:outlineLvl w:val="0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c00000"/>
      <w:spacing w:val="0"/>
      <w:kern w:val="0"/>
      <w:position w:val="0"/>
      <w:sz w:val="28"/>
      <w:szCs w:val="28"/>
      <w:u w:val="none" w:color="c00000"/>
      <w:vertAlign w:val="baseline"/>
      <w:lang w:val="en-US"/>
      <w14:textOutline>
        <w14:noFill/>
      </w14:textOutline>
      <w14:textFill>
        <w14:solidFill>
          <w14:srgbClr w14:val="C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Role Company">
    <w:name w:val="Role Company"/>
    <w:next w:val="Role Compa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20" w:after="0" w:line="240" w:lineRule="auto"/>
      <w:ind w:left="0" w:right="0" w:firstLine="0"/>
      <w:jc w:val="left"/>
      <w:outlineLvl w:val="0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c00000"/>
      <w:vertAlign w:val="baseline"/>
      <w:lang w:val="nl-NL"/>
      <w14:textFill>
        <w14:solidFill>
          <w14:srgbClr w14:val="000000"/>
        </w14:solidFill>
      </w14:textFill>
    </w:rPr>
  </w:style>
  <w:style w:type="paragraph" w:styleId="Dates">
    <w:name w:val="Dates"/>
    <w:next w:val="Dat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40" w:lineRule="auto"/>
      <w:ind w:left="0" w:right="0" w:firstLine="0"/>
      <w:jc w:val="left"/>
      <w:outlineLvl w:val="0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c00000"/>
      <w:vertAlign w:val="baseline"/>
      <w:lang w:val="nl-NL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756"/>
      </w:tabs>
      <w:suppressAutoHyphens w:val="0"/>
      <w:bidi w:val="0"/>
      <w:spacing w:before="0" w:after="80" w:line="276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